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pacing w:beforeLines="0" w:afterLines="0"/>
        <w:jc w:val="center"/>
        <w:rPr>
          <w:rFonts w:hint="eastAsia" w:ascii="宋体" w:hAnsi="宋体"/>
          <w:b/>
          <w:color w:val="000000"/>
          <w:sz w:val="32"/>
          <w:szCs w:val="32"/>
          <w:lang w:eastAsia="zh-CN"/>
        </w:rPr>
      </w:pPr>
    </w:p>
    <w:p>
      <w:pPr>
        <w:spacing w:beforeLines="0" w:afterLines="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  <w:t>科技特派员工作站管理制度备案表</w:t>
      </w:r>
    </w:p>
    <w:tbl>
      <w:tblPr>
        <w:tblStyle w:val="3"/>
        <w:tblW w:w="8539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5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3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科技特派员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工作站编号</w:t>
            </w:r>
          </w:p>
        </w:tc>
        <w:tc>
          <w:tcPr>
            <w:tcW w:w="5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3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构成情况及建设方案</w:t>
            </w:r>
          </w:p>
        </w:tc>
        <w:tc>
          <w:tcPr>
            <w:tcW w:w="5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3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当前建设情况</w:t>
            </w:r>
          </w:p>
        </w:tc>
        <w:tc>
          <w:tcPr>
            <w:tcW w:w="5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3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对接需求的服务技术路线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和年度工作计划</w:t>
            </w:r>
          </w:p>
        </w:tc>
        <w:tc>
          <w:tcPr>
            <w:tcW w:w="5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</w:trPr>
        <w:tc>
          <w:tcPr>
            <w:tcW w:w="3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内控管理制度（含资金使用计划、长期驻守安排、线上服务、工作纪律）</w:t>
            </w:r>
          </w:p>
        </w:tc>
        <w:tc>
          <w:tcPr>
            <w:tcW w:w="5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3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应急预案</w:t>
            </w:r>
          </w:p>
        </w:tc>
        <w:tc>
          <w:tcPr>
            <w:tcW w:w="5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3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其他需备案的情况</w:t>
            </w:r>
          </w:p>
        </w:tc>
        <w:tc>
          <w:tcPr>
            <w:tcW w:w="5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spacing w:beforeLines="0" w:afterLines="0"/>
        <w:jc w:val="both"/>
        <w:rPr>
          <w:rFonts w:hint="eastAsia" w:ascii="仿宋" w:hAnsi="仿宋" w:eastAsia="仿宋" w:cs="方正仿宋_GBK"/>
          <w:sz w:val="28"/>
          <w:szCs w:val="28"/>
          <w:lang w:val="en-US" w:eastAsia="zh-CN"/>
        </w:rPr>
      </w:pPr>
      <w:r>
        <w:rPr>
          <w:rFonts w:hint="eastAsia" w:ascii="仿宋" w:hAnsi="仿宋" w:eastAsia="仿宋" w:cs="方正仿宋_GBK"/>
          <w:sz w:val="28"/>
          <w:szCs w:val="28"/>
          <w:lang w:val="en-US" w:eastAsia="zh-CN"/>
        </w:rPr>
        <w:t>填报人：        科技特派员工作站负责人：       时间：</w:t>
      </w:r>
    </w:p>
    <w:p>
      <w:pPr>
        <w:spacing w:beforeLines="0" w:afterLines="0"/>
        <w:jc w:val="left"/>
        <w:rPr>
          <w:rFonts w:hint="default" w:ascii="宋体" w:hAnsi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注：本表由“科技特派员工作站”负责填写，3月20日前报青海省科技特派员管理服务平台备案。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847D0"/>
    <w:rsid w:val="583A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2022-03-19T02:34:00Z</dcterms:created>
  <dc:creator>何效名</dc:creator>
  <cp:lastModifiedBy>何效名</cp:lastModifiedBy>
  <dcterms:modified xsi:type="dcterms:W3CDTF">2022-03-19T02:35:51Z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DF3307F2B10A40D5B6E8409CF9C9FD64</vt:lpwstr>
  </property>
</Properties>
</file>